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D" w:rsidRPr="00A319FD" w:rsidRDefault="00636724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393" cy="9235440"/>
            <wp:effectExtent l="19050" t="0" r="9157" b="0"/>
            <wp:docPr id="1" name="Рисунок 1" descr="C:\Documents and Settings\User\Рабочий стол\скан\положение о кор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\положение о кор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34" cy="92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9FD" w:rsidRPr="00A319FD">
        <w:rPr>
          <w:rFonts w:ascii="Times New Roman" w:hAnsi="Times New Roman" w:cs="Times New Roman"/>
          <w:sz w:val="28"/>
          <w:szCs w:val="28"/>
        </w:rPr>
        <w:lastRenderedPageBreak/>
        <w:t>   неотвратимость ответственности за совершение коррупционных правонарушений;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комплексное использование организационных, информационно-пропагандистских и других мер;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приоритетное применение мер по предупр</w:t>
      </w:r>
      <w:r>
        <w:rPr>
          <w:rFonts w:ascii="Times New Roman" w:hAnsi="Times New Roman" w:cs="Times New Roman"/>
          <w:sz w:val="28"/>
          <w:szCs w:val="28"/>
        </w:rPr>
        <w:t>еждению коррупции.</w:t>
      </w:r>
    </w:p>
    <w:p w:rsidR="00A319FD" w:rsidRPr="00A319FD" w:rsidRDefault="00A319FD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FD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2.1. формирование в коллективе работников МБДОУ детского сада №16  (далее по тексту – ДОУ)  нетерпимости к коррупционному поведению;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</w:t>
      </w:r>
      <w:r>
        <w:rPr>
          <w:rFonts w:ascii="Times New Roman" w:hAnsi="Times New Roman" w:cs="Times New Roman"/>
          <w:sz w:val="28"/>
          <w:szCs w:val="28"/>
        </w:rPr>
        <w:t>ре противодействия коррупции.</w:t>
      </w:r>
    </w:p>
    <w:p w:rsidR="00A319FD" w:rsidRPr="00A319FD" w:rsidRDefault="00A319FD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FD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противодействия коррупции.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A319FD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A319FD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 и руководящих работников ДОУ, которые должны быть отражены в должностных инструкциях.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EE57C3" w:rsidRDefault="00EE57C3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C3" w:rsidRDefault="00EE57C3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FD" w:rsidRPr="00A319FD" w:rsidRDefault="00A319FD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FD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lastRenderedPageBreak/>
        <w:t>4.1. Общее руководство мероприятиями, направленными на противодействие коррупции, осуществляют: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Рабочая группа по противодействию коррупции;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родительского комитета.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определяет место, время проведения и повестку дня заседания Рабочей группы;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  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   информирует заведующего ДОУ о результатах работы Рабочей группы;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  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   дает соответствующие поручения секретарю и членам Рабочей группы, осуществляет </w:t>
      </w:r>
      <w:proofErr w:type="gramStart"/>
      <w:r w:rsidRPr="00A319FD">
        <w:rPr>
          <w:rFonts w:ascii="Times New Roman" w:hAnsi="Times New Roman" w:cs="Times New Roman"/>
          <w:sz w:val="28"/>
          <w:szCs w:val="28"/>
        </w:rPr>
        <w:t>контроль  за</w:t>
      </w:r>
      <w:proofErr w:type="gramEnd"/>
      <w:r w:rsidRPr="00A319FD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подписывает протокол заседания Рабочей группы.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организует подготовку материалов к заседанию Рабочей группы, а также проектов его решений;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ведет протокол заседания Рабочей группы.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вносят председателю Рабочей группы предложения по формированию повестки дня заседаний Рабочей группы;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вносят предложения по формированию плана работы;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участвуют в реализации принятых Рабочей группой решений и полномочий.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lastRenderedPageBreak/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Заседания могут быть как открытыми, так и закрытыми.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контролирует деятельность администрации ДОУ в области противодействия коррупции;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осуществляет противодействие коррупции в пределах своих полномочий: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реализует меры, направленные на профилактику коррупции;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вырабатывает механизмы защиты от проникновения коррупции в ДОУ;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осуществляет антикоррупционную пропаганду и воспитание всех участников воспитательно-образовательного процесса;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 xml:space="preserve">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организует работы по устранению негативных последствий коррупционных проявлений;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выявляет причины коррупции, разрабатывает и направляет заведующему  ДОУ рекомендации по устранению причин коррупции;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lastRenderedPageBreak/>
        <w:t>  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 информирует о результатах работы заведующего ДОУ.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4.12. рабочая группа: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разрабатывают проекты локальных актов по вопросам противодействия коррупции;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  осуществляет антикоррупционную пропаганду и воспитание всех участников воспитательно-образовательного процесса.</w:t>
      </w:r>
    </w:p>
    <w:p w:rsidR="00A319FD" w:rsidRPr="00A319FD" w:rsidRDefault="00A319FD" w:rsidP="00E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FD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319FD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A319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19FD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D05AC" w:rsidRPr="00A319FD" w:rsidRDefault="00A319FD" w:rsidP="00EE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FD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2D05AC" w:rsidRPr="00A319FD" w:rsidSect="0063672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319FD"/>
    <w:rsid w:val="002D05AC"/>
    <w:rsid w:val="00636724"/>
    <w:rsid w:val="00A319FD"/>
    <w:rsid w:val="00DB084A"/>
    <w:rsid w:val="00EE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 </cp:lastModifiedBy>
  <cp:revision>5</cp:revision>
  <cp:lastPrinted>2017-10-26T05:18:00Z</cp:lastPrinted>
  <dcterms:created xsi:type="dcterms:W3CDTF">2017-09-20T05:50:00Z</dcterms:created>
  <dcterms:modified xsi:type="dcterms:W3CDTF">2017-10-31T04:42:00Z</dcterms:modified>
</cp:coreProperties>
</file>